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CF" w:rsidRPr="00DC3ED5" w:rsidRDefault="006524CF" w:rsidP="006524CF">
      <w:pPr>
        <w:keepNext/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sk-SK"/>
        </w:rPr>
      </w:pPr>
      <w:r w:rsidRPr="00DC3ED5">
        <w:rPr>
          <w:rFonts w:ascii="Times New Roman" w:eastAsia="Times New Roman" w:hAnsi="Times New Roman" w:cs="Times New Roman"/>
          <w:b/>
          <w:bCs/>
          <w:iCs/>
          <w:sz w:val="28"/>
          <w:lang w:eastAsia="sk-SK"/>
        </w:rPr>
        <w:t>Dohoda o</w:t>
      </w:r>
      <w:r w:rsidR="003314DD">
        <w:rPr>
          <w:rFonts w:ascii="Times New Roman" w:eastAsia="Times New Roman" w:hAnsi="Times New Roman" w:cs="Times New Roman"/>
          <w:b/>
          <w:bCs/>
          <w:iCs/>
          <w:sz w:val="28"/>
          <w:lang w:eastAsia="sk-SK"/>
        </w:rPr>
        <w:t> brigádnickej práci študenta</w:t>
      </w:r>
    </w:p>
    <w:p w:rsidR="006524CF" w:rsidRPr="00BB19FC" w:rsidRDefault="006524CF" w:rsidP="006524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>uzatvorená podľa § 228a zákona č. 311/2001 Z. z. Zákonník práce v znení neskorších predpisov</w:t>
      </w:r>
    </w:p>
    <w:p w:rsidR="006524CF" w:rsidRPr="00BB19FC" w:rsidRDefault="006524CF" w:rsidP="006524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>medzi týmito zmluvnými stranami</w:t>
      </w:r>
    </w:p>
    <w:tbl>
      <w:tblPr>
        <w:tblW w:w="9286" w:type="dxa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4A0"/>
      </w:tblPr>
      <w:tblGrid>
        <w:gridCol w:w="2766"/>
        <w:gridCol w:w="6520"/>
      </w:tblGrid>
      <w:tr w:rsidR="006524CF" w:rsidRPr="00BB19FC" w:rsidTr="00DB0C99"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Zamestnávateľ: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Stredoslovenský futbalový zväz</w:t>
            </w: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Sídlo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Partizánska cesta 93, 974 01  Banská Bystrica</w:t>
            </w: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IČO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14224755</w:t>
            </w: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Registrácia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lang w:eastAsia="sk-SK"/>
              </w:rPr>
              <w:t>Ministerstvo vnútra SR, č.: VVS/</w:t>
            </w:r>
            <w:r w:rsidR="00FA0A01">
              <w:rPr>
                <w:rFonts w:ascii="Times New Roman" w:eastAsia="Times New Roman" w:hAnsi="Times New Roman" w:cs="Times New Roman"/>
                <w:lang w:eastAsia="sk-SK"/>
              </w:rPr>
              <w:t>/1-909/90-80</w:t>
            </w: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Zastúpený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Mgr. Ladislav Matejka, vedúci sekretár SsFZ</w:t>
            </w:r>
          </w:p>
        </w:tc>
      </w:tr>
    </w:tbl>
    <w:p w:rsidR="006524CF" w:rsidRPr="00BB19FC" w:rsidRDefault="006524CF" w:rsidP="006524C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>a</w:t>
      </w:r>
    </w:p>
    <w:tbl>
      <w:tblPr>
        <w:tblW w:w="9286" w:type="dxa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4A0"/>
      </w:tblPr>
      <w:tblGrid>
        <w:gridCol w:w="2766"/>
        <w:gridCol w:w="6520"/>
      </w:tblGrid>
      <w:tr w:rsidR="006524CF" w:rsidRPr="00BB19FC" w:rsidTr="00463A46"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Zamestnanec</w:t>
            </w:r>
            <w:r w:rsidR="005A6CB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(priezvisko, meno)</w:t>
            </w: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:rsidR="006524CF" w:rsidRPr="00251A5D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sk-SK"/>
              </w:rPr>
            </w:pPr>
          </w:p>
        </w:tc>
      </w:tr>
      <w:tr w:rsidR="006524CF" w:rsidRPr="00BB19FC" w:rsidTr="00463A46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Rodné meno: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463A46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Trvalý pobyt</w:t>
            </w:r>
            <w:r w:rsidR="00DC3ED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(aj PSČ)</w:t>
            </w: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463A46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Rodné číslo: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463A46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Dátum narodenia: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463A46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Miesto narodenia: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463A46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Št. príslušnosť/národnosť: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463A46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Rodinný stav: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463A46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Zdravotná poisťovňa: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463A46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Poberateľ dôchodku</w:t>
            </w:r>
            <w:r w:rsidRPr="00BB19FC">
              <w:rPr>
                <w:rStyle w:val="Ukotveniepoznmkypodiarou"/>
                <w:rFonts w:ascii="Times New Roman" w:eastAsia="Times New Roman" w:hAnsi="Times New Roman" w:cs="Times New Roman"/>
                <w:b/>
                <w:bCs/>
                <w:lang w:eastAsia="sk-SK"/>
              </w:rPr>
              <w:footnoteReference w:id="2"/>
            </w: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FA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bookmarkStart w:id="0" w:name="_GoBack"/>
            <w:bookmarkEnd w:id="0"/>
          </w:p>
        </w:tc>
      </w:tr>
      <w:tr w:rsidR="006524CF" w:rsidRPr="00BB19FC" w:rsidTr="00463A46">
        <w:tc>
          <w:tcPr>
            <w:tcW w:w="2766" w:type="dxa"/>
            <w:tcBorders>
              <w:left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Číslo účtu</w:t>
            </w:r>
            <w:r w:rsidR="00FA0A0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v tvare IBAN</w:t>
            </w: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20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463A46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Telefón, email: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463A46" w:rsidRPr="00BB19FC" w:rsidTr="00463A46"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463A46" w:rsidRPr="00BB19FC" w:rsidRDefault="00463A46" w:rsidP="0000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Zaradenie: SsFZ, ObFZ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463A46" w:rsidRPr="00DC3ED5" w:rsidRDefault="00463A46" w:rsidP="0000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</w:tbl>
    <w:p w:rsidR="00463A46" w:rsidRDefault="00463A46" w:rsidP="00DC3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463A46" w:rsidRDefault="00463A46" w:rsidP="00DC3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E4E80" w:rsidRDefault="006524CF" w:rsidP="00DC3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 xml:space="preserve">Zmluvné strany uzatvárajú túto dohodu o pracovnej činnosti (ďalej ako „dohoda“): </w:t>
      </w:r>
    </w:p>
    <w:p w:rsidR="00DC3ED5" w:rsidRPr="00DC3ED5" w:rsidRDefault="00DC3ED5" w:rsidP="00DC3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 - Predmet dohody</w:t>
      </w:r>
    </w:p>
    <w:p w:rsidR="00BE4E80" w:rsidRPr="006524CF" w:rsidRDefault="00BE4E80" w:rsidP="00BE4E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Zamestnanec bude na základe tejto dohody vykonávať tento druh práce: činnosť rozhodcu, asistenta rozhodcu, delegáta zväzu a pozorovateľa rozhodcov na stretnutiach organizovaných SsFZ. </w:t>
      </w:r>
    </w:p>
    <w:p w:rsidR="00FA0A01" w:rsidRDefault="00BE4E80" w:rsidP="00BE4E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Zmluvné strany sa dohodli na uzatvorení tejto dohody na dobu určitú, a to </w:t>
      </w:r>
    </w:p>
    <w:p w:rsidR="00BE4E80" w:rsidRPr="006524CF" w:rsidRDefault="00BE4E80" w:rsidP="00FA0A01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od ....</w:t>
      </w:r>
      <w:r w:rsidR="00FA0A01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</w:t>
      </w: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</w:t>
      </w:r>
      <w:r w:rsidR="00FA0A01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......do 3</w:t>
      </w:r>
      <w:r w:rsidR="00022710">
        <w:rPr>
          <w:rFonts w:ascii="Times New Roman" w:eastAsia="Times New Roman" w:hAnsi="Times New Roman" w:cs="Times New Roman"/>
          <w:sz w:val="20"/>
          <w:szCs w:val="20"/>
          <w:lang w:eastAsia="sk-SK"/>
        </w:rPr>
        <w:t>1</w:t>
      </w:r>
      <w:r w:rsidR="00FA0A01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02271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08</w:t>
      </w:r>
      <w:r w:rsidR="00FA0A01">
        <w:rPr>
          <w:rFonts w:ascii="Times New Roman" w:eastAsia="Times New Roman" w:hAnsi="Times New Roman" w:cs="Times New Roman"/>
          <w:sz w:val="20"/>
          <w:szCs w:val="20"/>
          <w:lang w:eastAsia="sk-SK"/>
        </w:rPr>
        <w:t>.20</w:t>
      </w:r>
      <w:r w:rsidR="00BB4A06">
        <w:rPr>
          <w:rFonts w:ascii="Times New Roman" w:eastAsia="Times New Roman" w:hAnsi="Times New Roman" w:cs="Times New Roman"/>
          <w:sz w:val="20"/>
          <w:szCs w:val="20"/>
          <w:lang w:eastAsia="sk-SK"/>
        </w:rPr>
        <w:t>2</w:t>
      </w:r>
      <w:r w:rsidR="00463A46">
        <w:rPr>
          <w:rFonts w:ascii="Times New Roman" w:eastAsia="Times New Roman" w:hAnsi="Times New Roman" w:cs="Times New Roman"/>
          <w:sz w:val="20"/>
          <w:szCs w:val="20"/>
          <w:lang w:eastAsia="sk-SK"/>
        </w:rPr>
        <w:t>1</w:t>
      </w: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BE4E80" w:rsidRPr="006524CF" w:rsidRDefault="00BE4E80" w:rsidP="00BE4E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Zmluvné strany sa dohodli, že zamestnanec bude na základe tejto dohody vykonávať dohodnutú prácu v rozsahu najviac 10 hod. týždenne, pričom prestávky na odpočinok a jedenie sa nezapočítavajú do pracovného času.</w:t>
      </w:r>
    </w:p>
    <w:p w:rsidR="00BE4E80" w:rsidRPr="006524CF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II - Odmena</w:t>
      </w:r>
    </w:p>
    <w:p w:rsidR="00573B7E" w:rsidRDefault="00BE4E80" w:rsidP="00BE4E80">
      <w:pPr>
        <w:pStyle w:val="Odsekzoznamu"/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73B7E">
        <w:rPr>
          <w:rFonts w:ascii="Times New Roman" w:eastAsia="Times New Roman" w:hAnsi="Times New Roman" w:cs="Times New Roman"/>
          <w:sz w:val="20"/>
          <w:szCs w:val="20"/>
          <w:lang w:eastAsia="sk-SK"/>
        </w:rPr>
        <w:t>Odmena za vykonanie práce je v zmysle sadzobníkov odmien</w:t>
      </w:r>
      <w:r w:rsidR="00FA0A01" w:rsidRPr="00573B7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 ostatných náhrad</w:t>
      </w:r>
      <w:r w:rsidRPr="00573B7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delegovaných osôb uve</w:t>
      </w:r>
      <w:r w:rsidR="00573B7E" w:rsidRPr="00573B7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dených v Rozpise súťaží SsFZ </w:t>
      </w:r>
      <w:r w:rsidR="005F3F8C" w:rsidRPr="00573B7E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  <w:r w:rsidRPr="00573B7E">
        <w:rPr>
          <w:rFonts w:ascii="Times New Roman" w:eastAsia="Times New Roman" w:hAnsi="Times New Roman" w:cs="Times New Roman"/>
          <w:sz w:val="20"/>
          <w:szCs w:val="20"/>
          <w:lang w:eastAsia="sk-SK"/>
        </w:rPr>
        <w:t>20</w:t>
      </w:r>
      <w:r w:rsidR="005F3F8C" w:rsidRPr="00573B7E">
        <w:rPr>
          <w:rFonts w:ascii="Times New Roman" w:eastAsia="Times New Roman" w:hAnsi="Times New Roman" w:cs="Times New Roman"/>
          <w:sz w:val="20"/>
          <w:szCs w:val="20"/>
          <w:lang w:eastAsia="sk-SK"/>
        </w:rPr>
        <w:t>20/</w:t>
      </w:r>
      <w:r w:rsidRPr="00573B7E">
        <w:rPr>
          <w:rFonts w:ascii="Times New Roman" w:eastAsia="Times New Roman" w:hAnsi="Times New Roman" w:cs="Times New Roman"/>
          <w:sz w:val="20"/>
          <w:szCs w:val="20"/>
          <w:lang w:eastAsia="sk-SK"/>
        </w:rPr>
        <w:t>202</w:t>
      </w:r>
      <w:r w:rsidR="005F3F8C" w:rsidRPr="00573B7E">
        <w:rPr>
          <w:rFonts w:ascii="Times New Roman" w:eastAsia="Times New Roman" w:hAnsi="Times New Roman" w:cs="Times New Roman"/>
          <w:sz w:val="20"/>
          <w:szCs w:val="20"/>
          <w:lang w:eastAsia="sk-SK"/>
        </w:rPr>
        <w:t>1</w:t>
      </w:r>
      <w:r w:rsidR="007714E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 2021/2022</w:t>
      </w:r>
      <w:r w:rsidRPr="00573B7E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BE4E80" w:rsidRPr="006524CF" w:rsidRDefault="00573B7E" w:rsidP="00BE4E80">
      <w:pPr>
        <w:pStyle w:val="Odsekzoznamu"/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73B7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BE4E80" w:rsidRPr="00573B7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Odmena za vykonanie práce je splatná najneskôr do konca kalendárneho mesiaca nasledujúceho po mesiaci, v ktorom zamestnanec prácu vykonal. </w:t>
      </w:r>
    </w:p>
    <w:p w:rsidR="00BE4E80" w:rsidRPr="006524CF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III - Práva a povinnosti zmluvných strán</w:t>
      </w:r>
    </w:p>
    <w:p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sa zaväzuje:</w:t>
      </w:r>
    </w:p>
    <w:p w:rsidR="00BE4E80" w:rsidRPr="006524CF" w:rsidRDefault="00BE4E80" w:rsidP="00463A46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vykonávať dohodnutú prácu osobne, zodpovedne a riadne, dodržiavať podmienky dohodnuté v tejto dohode,</w:t>
      </w:r>
    </w:p>
    <w:p w:rsidR="00BE4E80" w:rsidRPr="006524CF" w:rsidRDefault="00BE4E80" w:rsidP="00463A46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riadne hospodáriť s prostriedkami, ktoré mu zamestnávateľ zveril, v prípade potreby viesť príslušnú písomnú evidenciu,</w:t>
      </w:r>
    </w:p>
    <w:p w:rsidR="00BE4E80" w:rsidRPr="006524CF" w:rsidRDefault="00BE4E80" w:rsidP="00463A46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chrániť majetok zamestnávateľa pred poškodením, stratou, zničením a zneužitím,</w:t>
      </w:r>
    </w:p>
    <w:p w:rsidR="00BE4E80" w:rsidRPr="006524CF" w:rsidRDefault="00BE4E80" w:rsidP="00463A46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dodržiavať všeobecne záväzné právne predpisy a platné interné normy zamestnávateľa,</w:t>
      </w:r>
    </w:p>
    <w:p w:rsidR="00BE4E80" w:rsidRPr="006524CF" w:rsidRDefault="00BE4E80" w:rsidP="00463A46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zachovávať mlčanlivosť o skutočnostiach, o ktorých sa dozvedel pri výkone práce a ktoré v záujme zamestnávateľa nemožno oznamovať iným osobám,</w:t>
      </w:r>
    </w:p>
    <w:p w:rsidR="00BE4E80" w:rsidRPr="006524CF" w:rsidRDefault="00BE4E80" w:rsidP="00463A46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bez zbytočného odkladu písomne oznámiť zamestnávateľovi všetky zmeny, ktoré sa týkajúce pracovnoprávneho vzťahu a súvisia s jeho osobou, najmä zmenu mena, priezviska, trvalého pobytu alebo prechodného pobytu, </w:t>
      </w: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>adresy pre doručovanie písomností, v prípade poukazovania odmeny na bankový úč</w:t>
      </w:r>
      <w:r w:rsidR="00DC3ED5">
        <w:rPr>
          <w:rFonts w:ascii="Times New Roman" w:eastAsia="Times New Roman" w:hAnsi="Times New Roman" w:cs="Times New Roman"/>
          <w:sz w:val="20"/>
          <w:szCs w:val="20"/>
          <w:lang w:eastAsia="sk-SK"/>
        </w:rPr>
        <w:t>et aj zmenu bankového spojenia, zmenu poisťovne a zmenu štatútu študenta.</w:t>
      </w:r>
    </w:p>
    <w:p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sa tiež zaväzuje predložiť rozhodnutie o priznaní dôchodku v prípade, ak mu bol dôchodok priznaný.</w:t>
      </w:r>
    </w:p>
    <w:p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zodpovedá za škodu spôsobenú zamestnávateľovi zavineným porušením povinností pri výkone práce alebo v priamej súvislosti s ňou rovnako ako zamestnanec v pracovnom pomere.</w:t>
      </w:r>
    </w:p>
    <w:p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Zamestnávateľ sa zaväzuje:</w:t>
      </w:r>
    </w:p>
    <w:p w:rsidR="00BE4E80" w:rsidRPr="006524CF" w:rsidRDefault="00BE4E80" w:rsidP="00463A46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vytvoriť vhodné pracovné podmienky zaisťujúce riadny a bezpečný výkon práce, </w:t>
      </w:r>
    </w:p>
    <w:p w:rsidR="00BE4E80" w:rsidRPr="006524CF" w:rsidRDefault="00BE4E80" w:rsidP="00463A46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zaplatiť zamestnancovi dohodnutú odmenu, </w:t>
      </w:r>
    </w:p>
    <w:p w:rsidR="00BE4E80" w:rsidRPr="006524CF" w:rsidRDefault="00BE4E80" w:rsidP="00463A46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dodržiavať ostatné podmienky tak, ako boli dohodnuté. </w:t>
      </w:r>
    </w:p>
    <w:p w:rsidR="00BE4E80" w:rsidRPr="006524CF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BE4E80" w:rsidRPr="006524CF" w:rsidRDefault="00BE4E80" w:rsidP="00BE4E80">
      <w:pPr>
        <w:pStyle w:val="Odsekzoznamu"/>
        <w:shd w:val="clear" w:color="auto" w:fill="E6E6E6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IV - Skončenie dohody</w:t>
      </w:r>
    </w:p>
    <w:p w:rsidR="00BE4E80" w:rsidRPr="006524CF" w:rsidRDefault="00BE4E80" w:rsidP="00BE4E8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Dohodu je možné skončiť:</w:t>
      </w:r>
    </w:p>
    <w:p w:rsidR="00BE4E80" w:rsidRPr="006524CF" w:rsidRDefault="00BE4E80" w:rsidP="00463A46">
      <w:pPr>
        <w:pStyle w:val="Odsekzoznamu"/>
        <w:numPr>
          <w:ilvl w:val="1"/>
          <w:numId w:val="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písomnou dohodou, </w:t>
      </w:r>
    </w:p>
    <w:p w:rsidR="00BE4E80" w:rsidRPr="006524CF" w:rsidRDefault="00BE4E80" w:rsidP="00463A46">
      <w:pPr>
        <w:pStyle w:val="Odsekzoznamu"/>
        <w:numPr>
          <w:ilvl w:val="1"/>
          <w:numId w:val="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okamžitým skončením podľa § 68 až § 70 Zákonníka práce, </w:t>
      </w:r>
    </w:p>
    <w:p w:rsidR="00214982" w:rsidRPr="006524CF" w:rsidRDefault="00BE4E80" w:rsidP="00463A46">
      <w:pPr>
        <w:pStyle w:val="Odsekzoznamu"/>
        <w:numPr>
          <w:ilvl w:val="1"/>
          <w:numId w:val="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výpoveďou z akéhokoľvek dôvodu alebo bez uvedenia dôvodu s 15-dňovou výpovednou dobou, ktorá začína </w:t>
      </w:r>
      <w:r w:rsidR="00214982"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plynúť  dňom doručenia výpovede,</w:t>
      </w:r>
    </w:p>
    <w:p w:rsidR="00BE4E80" w:rsidRPr="006524CF" w:rsidRDefault="00214982" w:rsidP="00463A46">
      <w:pPr>
        <w:pStyle w:val="Odsekzoznamu"/>
        <w:numPr>
          <w:ilvl w:val="1"/>
          <w:numId w:val="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prípadné vyradenie, resp. nezaradenie na nominačnú listinu R, resp. DZ SsFZ (ObFZ - mládež) sa považuje za stratu kvalifikačného predpokladu pre výkon dohodnutej náplne práce a je automaticky dôvodom na ukončenie tejto dohody.</w:t>
      </w:r>
    </w:p>
    <w:p w:rsidR="00BE4E80" w:rsidRPr="006524CF" w:rsidRDefault="00BE4E80" w:rsidP="00BE4E80">
      <w:pPr>
        <w:pStyle w:val="Odsekzoznamu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V - Záverečné ustanovenia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Dohoda nadobúda platnosť a účinnosť dňom jej podpisu oboma zmluvnými stranami.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podpisom tejto dohody prehlasuje, že bol včas a riadne informovaný o spracúvaní a získavaní jeho osobných údajov, že svoje osobné údaje poskytol slobodne a vážne, že ho zamestnávateľ informoval o jeho právach, ktoré stanovuje Nariadenie Európskeho parlamentu a Rady (EÚ) 2016/679 z 27. mája 2016 o ochrane fyzických osôb pri spracúvaní osobných údajov a o voľnom pohybe takýchto údajov, ktorým sa zrušuje smernica 95/46/ES (všeobecné nariadenie o ochrane údajov) (ďalej len „Nariadenie“) a zákon č. 18/2018 Z. z. o ochrane osobných údajov a o zmene a doplnení niektorých zákonov a že všetky ním poskytnuté osobné údaje sú pravdivé a úplné.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hAnsi="Times New Roman" w:cs="Times New Roman"/>
          <w:sz w:val="20"/>
          <w:szCs w:val="20"/>
        </w:rPr>
        <w:t>Zamestnanec podpisom tejto dohody potvrdzuje, že bol zamestnávateľom riadne oboznámený so všeobecne záväznými právnymi predpismi a internými právnymi predpismi zamestnávateľa vzťahujúcimi sa na prácu ním vykonávanú, s právnymi predpismi a ostatnými predpismi na zaistenie bezpečnosti a ochrany zdravia pri práci, ktoré musí zamestnanec pri svojej práci dodržiavať.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Práva a povinnosti neupravené v tejto dohode sa riadia ustanoveniami Zákonníka práce v znení neskorších predpisov.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Všetky zmeny a doplnky podmienok dohodnutých v tejto dohode sú možné len po vzájomnej dohode obidvoch zmluvných strán a musia byť dohodnuté písomne.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Zmluvné strany prehlasujú, že dohodu neuzavreli v tiesni, pod nátlakom alebo za nápadne nevýhodných podmienok. Dohoda je slobodným prejavom ich vlastnej vôle.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Zmluvné strany prehlasujú, že všetky údaje v nej uvedené sú pravdivé a úplné.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Zmluvné strany si dohodu prečítali, jej obsahu, právam a povinnostiam z nej vyplývajúcich porozumeli a na znak súhlasu s jej obsahom ju vlastnoručne podpísali.  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Dohoda je vyhotovená v dvoch vyhotoveniach, pričom každé má platnosť originálu. Každá zmluvná strana obdrží jedno vyhotovenie.</w:t>
      </w:r>
    </w:p>
    <w:p w:rsidR="00BE4E80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C3ED5" w:rsidRDefault="00DC3ED5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C3ED5" w:rsidRPr="006524CF" w:rsidRDefault="00DC3ED5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BE4E80" w:rsidRPr="006524CF" w:rsidRDefault="00BE4E80" w:rsidP="00BE4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V B. Bystrici,</w:t>
      </w:r>
    </w:p>
    <w:tbl>
      <w:tblPr>
        <w:tblW w:w="9645" w:type="dxa"/>
        <w:tblInd w:w="-60" w:type="dxa"/>
        <w:tblCellMar>
          <w:left w:w="0" w:type="dxa"/>
          <w:right w:w="0" w:type="dxa"/>
        </w:tblCellMar>
        <w:tblLook w:val="04A0"/>
      </w:tblPr>
      <w:tblGrid>
        <w:gridCol w:w="1336"/>
        <w:gridCol w:w="3382"/>
        <w:gridCol w:w="304"/>
        <w:gridCol w:w="687"/>
        <w:gridCol w:w="3936"/>
      </w:tblGrid>
      <w:tr w:rsidR="00BE4E80" w:rsidRPr="006524CF" w:rsidTr="00BE4E80">
        <w:tc>
          <w:tcPr>
            <w:tcW w:w="1336" w:type="dxa"/>
          </w:tcPr>
          <w:p w:rsidR="00BE4E8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C3ED5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C3ED5" w:rsidRPr="006524CF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Dátum:</w:t>
            </w:r>
          </w:p>
        </w:tc>
        <w:tc>
          <w:tcPr>
            <w:tcW w:w="3382" w:type="dxa"/>
            <w:tcBorders>
              <w:top w:val="nil"/>
              <w:left w:val="nil"/>
              <w:bottom w:val="dotted" w:sz="6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4" w:type="dxa"/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7" w:type="dxa"/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Dátum:</w:t>
            </w:r>
          </w:p>
        </w:tc>
        <w:tc>
          <w:tcPr>
            <w:tcW w:w="3936" w:type="dxa"/>
            <w:tcBorders>
              <w:top w:val="nil"/>
              <w:left w:val="nil"/>
              <w:bottom w:val="dotted" w:sz="6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4E80" w:rsidRPr="006524CF" w:rsidTr="00BE4E80">
        <w:trPr>
          <w:trHeight w:val="105"/>
        </w:trPr>
        <w:tc>
          <w:tcPr>
            <w:tcW w:w="1336" w:type="dxa"/>
            <w:vAlign w:val="bottom"/>
            <w:hideMark/>
          </w:tcPr>
          <w:p w:rsidR="00DC3ED5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C3ED5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C3ED5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C3ED5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C3ED5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Podpis: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4" w:type="dxa"/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7" w:type="dxa"/>
            <w:vAlign w:val="bottom"/>
            <w:hideMark/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Podpis: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4E80" w:rsidRPr="006524CF" w:rsidTr="00BE4E80">
        <w:trPr>
          <w:trHeight w:val="115"/>
        </w:trPr>
        <w:tc>
          <w:tcPr>
            <w:tcW w:w="1336" w:type="dxa"/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82" w:type="dxa"/>
          </w:tcPr>
          <w:p w:rsidR="00BE4E80" w:rsidRPr="006524CF" w:rsidRDefault="00B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 zamestnávateľa</w:t>
            </w:r>
          </w:p>
          <w:p w:rsidR="00BE4E80" w:rsidRPr="006524CF" w:rsidRDefault="00B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Mgr. </w:t>
            </w:r>
            <w:r w:rsidR="00214982"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Ladislav Matejka,</w:t>
            </w:r>
          </w:p>
          <w:p w:rsidR="00BE4E80" w:rsidRPr="006524CF" w:rsidRDefault="002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vedúci sekretár SsFZ</w:t>
            </w:r>
            <w:r w:rsidR="00003D57"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poverený štatutár</w:t>
            </w:r>
          </w:p>
          <w:p w:rsidR="00BE4E80" w:rsidRPr="006524CF" w:rsidRDefault="00B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4" w:type="dxa"/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7" w:type="dxa"/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36" w:type="dxa"/>
          </w:tcPr>
          <w:p w:rsidR="00BE4E80" w:rsidRPr="006524CF" w:rsidRDefault="00B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Zamestnanec</w:t>
            </w:r>
          </w:p>
          <w:p w:rsidR="00BE4E80" w:rsidRPr="006524CF" w:rsidRDefault="00B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BE4E80" w:rsidRPr="006524CF" w:rsidRDefault="00BE4E80">
      <w:pPr>
        <w:rPr>
          <w:rFonts w:ascii="Times New Roman" w:hAnsi="Times New Roman" w:cs="Times New Roman"/>
          <w:sz w:val="20"/>
          <w:szCs w:val="20"/>
        </w:rPr>
      </w:pPr>
    </w:p>
    <w:sectPr w:rsidR="00BE4E80" w:rsidRPr="006524CF" w:rsidSect="00DC3E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E9C" w:rsidRDefault="002F1E9C" w:rsidP="006524CF">
      <w:pPr>
        <w:spacing w:after="0" w:line="240" w:lineRule="auto"/>
      </w:pPr>
      <w:r>
        <w:separator/>
      </w:r>
    </w:p>
  </w:endnote>
  <w:endnote w:type="continuationSeparator" w:id="1">
    <w:p w:rsidR="002F1E9C" w:rsidRDefault="002F1E9C" w:rsidP="0065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E9C" w:rsidRDefault="002F1E9C" w:rsidP="006524CF">
      <w:pPr>
        <w:spacing w:after="0" w:line="240" w:lineRule="auto"/>
      </w:pPr>
      <w:r>
        <w:separator/>
      </w:r>
    </w:p>
  </w:footnote>
  <w:footnote w:type="continuationSeparator" w:id="1">
    <w:p w:rsidR="002F1E9C" w:rsidRDefault="002F1E9C" w:rsidP="006524CF">
      <w:pPr>
        <w:spacing w:after="0" w:line="240" w:lineRule="auto"/>
      </w:pPr>
      <w:r>
        <w:continuationSeparator/>
      </w:r>
    </w:p>
  </w:footnote>
  <w:footnote w:id="2">
    <w:p w:rsidR="006524CF" w:rsidRPr="00BB19FC" w:rsidRDefault="003314DD" w:rsidP="006524CF">
      <w:pPr>
        <w:pStyle w:val="Textpoznmkypodiarou"/>
        <w:jc w:val="both"/>
        <w:rPr>
          <w:rFonts w:ascii="Times New Roman" w:hAnsi="Times New Roman" w:cs="Times New Roman"/>
        </w:rPr>
      </w:pPr>
      <w:r w:rsidRPr="00CF43D1">
        <w:rPr>
          <w:rFonts w:ascii="Times New Roman" w:hAnsi="Times New Roman" w:cs="Times New Roman"/>
          <w:sz w:val="18"/>
          <w:highlight w:val="lightGray"/>
        </w:rPr>
        <w:t>Bez aktuálneho potvrdenia o návšteve školy nebude dohoda akceptovaná.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5AEF"/>
    <w:multiLevelType w:val="multilevel"/>
    <w:tmpl w:val="880CB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532A5"/>
    <w:multiLevelType w:val="multilevel"/>
    <w:tmpl w:val="690A3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A08A5"/>
    <w:multiLevelType w:val="multilevel"/>
    <w:tmpl w:val="9B4AE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32E37"/>
    <w:multiLevelType w:val="multilevel"/>
    <w:tmpl w:val="6F187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62E49"/>
    <w:multiLevelType w:val="multilevel"/>
    <w:tmpl w:val="BAC80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E80"/>
    <w:rsid w:val="00003D57"/>
    <w:rsid w:val="00022710"/>
    <w:rsid w:val="001D7671"/>
    <w:rsid w:val="00214982"/>
    <w:rsid w:val="00234128"/>
    <w:rsid w:val="00251A5D"/>
    <w:rsid w:val="002F1E9C"/>
    <w:rsid w:val="003314DD"/>
    <w:rsid w:val="003F2F8D"/>
    <w:rsid w:val="00463A46"/>
    <w:rsid w:val="00493314"/>
    <w:rsid w:val="00535EF7"/>
    <w:rsid w:val="00573B7E"/>
    <w:rsid w:val="005A15E2"/>
    <w:rsid w:val="005A6CBF"/>
    <w:rsid w:val="005F3F8C"/>
    <w:rsid w:val="00605989"/>
    <w:rsid w:val="0060709D"/>
    <w:rsid w:val="00627C59"/>
    <w:rsid w:val="006524CF"/>
    <w:rsid w:val="007367BA"/>
    <w:rsid w:val="007714E0"/>
    <w:rsid w:val="008457F7"/>
    <w:rsid w:val="008E1D88"/>
    <w:rsid w:val="00903BC1"/>
    <w:rsid w:val="009522E1"/>
    <w:rsid w:val="0098606F"/>
    <w:rsid w:val="009A6273"/>
    <w:rsid w:val="009C5706"/>
    <w:rsid w:val="00A478F4"/>
    <w:rsid w:val="00B92ED2"/>
    <w:rsid w:val="00BB4A06"/>
    <w:rsid w:val="00BE083C"/>
    <w:rsid w:val="00BE4E80"/>
    <w:rsid w:val="00BF3F89"/>
    <w:rsid w:val="00C406F0"/>
    <w:rsid w:val="00CC58FE"/>
    <w:rsid w:val="00CE4C0B"/>
    <w:rsid w:val="00CF43D1"/>
    <w:rsid w:val="00DC3ED5"/>
    <w:rsid w:val="00E226E7"/>
    <w:rsid w:val="00E96EE6"/>
    <w:rsid w:val="00F22419"/>
    <w:rsid w:val="00F41A7D"/>
    <w:rsid w:val="00FA0A01"/>
    <w:rsid w:val="00FA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4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4E80"/>
    <w:pPr>
      <w:ind w:left="720"/>
      <w:contextualSpacing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6524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qFormat/>
    <w:rsid w:val="006524CF"/>
    <w:rPr>
      <w:vertAlign w:val="superscript"/>
    </w:rPr>
  </w:style>
  <w:style w:type="character" w:customStyle="1" w:styleId="Ukotveniepoznmkypodiarou">
    <w:name w:val="Ukotvenie poznámky pod čiarou"/>
    <w:rsid w:val="006524CF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qFormat/>
    <w:rsid w:val="006524CF"/>
    <w:pPr>
      <w:spacing w:after="0" w:line="240" w:lineRule="auto"/>
    </w:pPr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6524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Admin</cp:lastModifiedBy>
  <cp:revision>2</cp:revision>
  <dcterms:created xsi:type="dcterms:W3CDTF">2021-02-15T11:16:00Z</dcterms:created>
  <dcterms:modified xsi:type="dcterms:W3CDTF">2021-02-15T11:16:00Z</dcterms:modified>
</cp:coreProperties>
</file>